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pPr>
      <w:r>
        <w:rPr/>
        <w:t>ATTEIKUMA TIESĪBU VEIDLAPA</w:t>
      </w:r>
    </w:p>
    <w:p>
      <w:pPr>
        <w:pStyle w:val="Normal"/>
        <w:bidi w:val="0"/>
        <w:jc w:val="center"/>
        <w:rPr/>
      </w:pPr>
      <w:r>
        <w:rPr/>
      </w:r>
    </w:p>
    <w:p>
      <w:pPr>
        <w:pStyle w:val="Normal"/>
        <w:bidi w:val="0"/>
        <w:jc w:val="center"/>
        <w:rPr/>
      </w:pPr>
      <w:r>
        <w:rPr/>
        <w:t>SIA Veloura</w:t>
      </w:r>
    </w:p>
    <w:p>
      <w:pPr>
        <w:pStyle w:val="Normal"/>
        <w:bidi w:val="0"/>
        <w:jc w:val="left"/>
        <w:rPr/>
      </w:pPr>
      <w:r>
        <w:rPr/>
      </w:r>
    </w:p>
    <w:p>
      <w:pPr>
        <w:pStyle w:val="Normal"/>
        <w:bidi w:val="0"/>
        <w:jc w:val="left"/>
        <w:rPr/>
      </w:pPr>
      <w:r>
        <w:rPr/>
        <w:t>Adresāts: SIA Veloura, reģ. Nr. 50203773011, Mirdzas Ķempes iela 7-17, Rīga, LV-1014, e-pasts: info@veloura.lv</w:t>
      </w:r>
    </w:p>
    <w:p>
      <w:pPr>
        <w:pStyle w:val="Normal"/>
        <w:bidi w:val="0"/>
        <w:jc w:val="left"/>
        <w:rPr/>
      </w:pPr>
      <w:r>
        <w:rPr/>
      </w:r>
    </w:p>
    <w:p>
      <w:pPr>
        <w:pStyle w:val="Normal"/>
        <w:bidi w:val="0"/>
        <w:jc w:val="left"/>
        <w:rPr/>
      </w:pPr>
      <w:r>
        <w:rPr/>
        <w:t>Ar šo es paziņoju, ka vēlos atteikties no šāda preces pirkuma distances līguma:</w:t>
      </w:r>
    </w:p>
    <w:p>
      <w:pPr>
        <w:pStyle w:val="Normal"/>
        <w:bidi w:val="0"/>
        <w:jc w:val="left"/>
        <w:rPr/>
      </w:pPr>
      <w:r>
        <w:rPr/>
      </w:r>
    </w:p>
    <w:p>
      <w:pPr>
        <w:pStyle w:val="Normal"/>
        <w:tabs>
          <w:tab w:val="clear" w:pos="709"/>
          <w:tab w:val="right" w:pos="9921" w:leader="underscore"/>
        </w:tabs>
        <w:bidi w:val="0"/>
        <w:jc w:val="left"/>
        <w:rPr/>
      </w:pPr>
      <w:r>
        <w:rPr/>
        <w:t xml:space="preserve">Pasūtījuma Nr.: </w:t>
      </w:r>
      <w:r>
        <w:rPr>
          <w:u w:val="single"/>
        </w:rPr>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Pasūtījuma datums: </w:t>
      </w:r>
      <w:r>
        <w:rPr>
          <w:u w:val="none"/>
        </w:rPr>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Preces saņemšanas datums: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Prece(s), no kuras(-ām) atsakos: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Pircēja vārds, uzvārds: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Pircēja adrese: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E-pasts: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Tālrunis: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Datums: </w:t>
        <w:tab/>
      </w:r>
    </w:p>
    <w:p>
      <w:pPr>
        <w:pStyle w:val="Normal"/>
        <w:tabs>
          <w:tab w:val="clear" w:pos="709"/>
          <w:tab w:val="right" w:pos="9921" w:leader="underscore"/>
        </w:tabs>
        <w:bidi w:val="0"/>
        <w:jc w:val="left"/>
        <w:rPr/>
      </w:pPr>
      <w:r>
        <w:rPr/>
      </w:r>
    </w:p>
    <w:p>
      <w:pPr>
        <w:pStyle w:val="Normal"/>
        <w:tabs>
          <w:tab w:val="clear" w:pos="709"/>
          <w:tab w:val="right" w:pos="9921" w:leader="underscore"/>
        </w:tabs>
        <w:bidi w:val="0"/>
        <w:jc w:val="left"/>
        <w:rPr/>
      </w:pPr>
      <w:r>
        <w:rPr/>
        <w:t xml:space="preserve">Paraksts (ja iesniegts papīra formā): </w:t>
        <w:tab/>
      </w:r>
    </w:p>
    <w:p>
      <w:pPr>
        <w:pStyle w:val="Normal"/>
        <w:tabs>
          <w:tab w:val="clear" w:pos="709"/>
          <w:tab w:val="right" w:pos="9921" w:leader="underscore"/>
        </w:tabs>
        <w:bidi w:val="0"/>
        <w:jc w:val="left"/>
        <w:rPr/>
      </w:pPr>
      <w:r>
        <w:rPr/>
      </w:r>
    </w:p>
    <w:p>
      <w:pPr>
        <w:pStyle w:val="Normal"/>
        <w:bidi w:val="0"/>
        <w:jc w:val="left"/>
        <w:rPr/>
      </w:pPr>
      <w:r>
        <w:rPr/>
        <w:t>Svarīga informācija</w:t>
      </w:r>
    </w:p>
    <w:p>
      <w:pPr>
        <w:pStyle w:val="Normal"/>
        <w:bidi w:val="0"/>
        <w:jc w:val="left"/>
        <w:rPr/>
      </w:pPr>
      <w:r>
        <w:rPr/>
      </w:r>
    </w:p>
    <w:p>
      <w:pPr>
        <w:pStyle w:val="Normal"/>
        <w:bidi w:val="0"/>
        <w:jc w:val="left"/>
        <w:rPr/>
      </w:pPr>
      <w:r>
        <w:rPr/>
        <w:t>Atteikuma tiesības preces pirkumam izmantojamas 14 dienu laikā no preces saņemšanas dienas, ja nav piemērojams likumā noteikts izņēmums.</w:t>
      </w:r>
    </w:p>
    <w:p>
      <w:pPr>
        <w:pStyle w:val="Normal"/>
        <w:bidi w:val="0"/>
        <w:jc w:val="left"/>
        <w:rPr/>
      </w:pPr>
      <w:r>
        <w:rPr/>
      </w:r>
    </w:p>
    <w:p>
      <w:pPr>
        <w:pStyle w:val="Normal"/>
        <w:bidi w:val="0"/>
        <w:jc w:val="left"/>
        <w:rPr/>
      </w:pPr>
      <w:r>
        <w:rPr/>
        <w:t>Patērētājs atbild par preces vērtības samazināšanos, ja prece izmantota vairāk, nekā nepieciešams tās rakstura, īpašību un darbības pārbaudei.</w:t>
      </w:r>
    </w:p>
    <w:p>
      <w:pPr>
        <w:pStyle w:val="Normal"/>
        <w:bidi w:val="0"/>
        <w:jc w:val="left"/>
        <w:rPr/>
      </w:pPr>
      <w:r>
        <w:rPr/>
      </w:r>
    </w:p>
    <w:p>
      <w:pPr>
        <w:pStyle w:val="Normal"/>
        <w:bidi w:val="0"/>
        <w:jc w:val="left"/>
        <w:rPr/>
      </w:pPr>
      <w:r>
        <w:rPr/>
        <w:t>Atteikuma tiesības nav piemērojamas noteiktām precēm, kuru iepakojums pēc piegādes ir atvērts un kuras veselības vai higiēnas apsvērumu dēļ nav piemērotas atdošanai, ja ir izpildīti normatīvajos aktos paredzētie nosacījumi. Šis izņēmums netiek automātiski piemērots visām pieaugušo precēm.</w:t>
      </w:r>
    </w:p>
    <w:p>
      <w:pPr>
        <w:pStyle w:val="Normal"/>
        <w:bidi w:val="0"/>
        <w:jc w:val="left"/>
        <w:rPr/>
      </w:pPr>
      <w:r>
        <w:rPr/>
      </w:r>
    </w:p>
    <w:p>
      <w:pPr>
        <w:pStyle w:val="Normal"/>
        <w:bidi w:val="0"/>
        <w:jc w:val="left"/>
        <w:rPr/>
      </w:pPr>
      <w:r>
        <w:rPr/>
        <w:t>Veidlapu var nosūtīt uz info@veloura.lv. Patērētājs var izmantot arī citu skaidru paziņojumu par lēmumu atkāpties no distances līguma.</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LibreOffice/25.2.7.2$Windows_X86_64 LibreOffice_project/5cbfd1ab6520636bb5f7b99185aa69bd7456825d</Application>
  <AppVersion>15.0000</AppVersion>
  <Pages>1</Pages>
  <Words>149</Words>
  <Characters>1005</Characters>
  <CharactersWithSpaces>1155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2026-09-13T16:23:15Z</dcterms:created>
  <dc:creator/>
  <dc:description/>
  <dc:language>lv-LV</dc:language>
  <cp:lastModifiedBy/>
  <dcterms:modified xsi:type="dcterms:W3CDTF">2026-09-15T10:55:41Z</dcterms:modified>
  <cp:revision>2</cp:revision>
  <dc:subject/>
  <dc:title/>
</cp:coreProperties>
</file>